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FD837" w14:textId="65FE1923" w:rsidR="009155B3" w:rsidRPr="000F3C94" w:rsidRDefault="000F3C94" w:rsidP="00245284">
      <w:pPr>
        <w:spacing w:after="120"/>
        <w:jc w:val="center"/>
        <w:rPr>
          <w:b/>
        </w:rPr>
      </w:pPr>
      <w:r>
        <w:rPr>
          <w:b/>
        </w:rPr>
        <w:t>Szanow</w:t>
      </w:r>
      <w:r w:rsidR="00FC36F4">
        <w:rPr>
          <w:b/>
        </w:rPr>
        <w:t xml:space="preserve">ni </w:t>
      </w:r>
      <w:r>
        <w:rPr>
          <w:b/>
        </w:rPr>
        <w:t>Państwo,</w:t>
      </w:r>
    </w:p>
    <w:p w14:paraId="03831AD3" w14:textId="1A194B67" w:rsidR="00695D49" w:rsidRDefault="00EA2DF5" w:rsidP="00FC36F4">
      <w:pPr>
        <w:jc w:val="both"/>
        <w:rPr>
          <w:b/>
          <w:bCs/>
        </w:rPr>
      </w:pPr>
      <w:r>
        <w:t xml:space="preserve">Fundacja Radców Prawnych „Subsidio Venire” w </w:t>
      </w:r>
      <w:r w:rsidR="000F3C94">
        <w:t xml:space="preserve">Warszawie </w:t>
      </w:r>
      <w:r>
        <w:t xml:space="preserve"> </w:t>
      </w:r>
      <w:r w:rsidR="009155B3">
        <w:t xml:space="preserve">we współpracy z </w:t>
      </w:r>
      <w:r w:rsidR="006F04F3">
        <w:t xml:space="preserve">Krajową Izbą Radców Prawnych oraz </w:t>
      </w:r>
      <w:r w:rsidR="009155B3">
        <w:t xml:space="preserve">Wolters Kluwer Polska </w:t>
      </w:r>
      <w:r w:rsidR="000F3C94">
        <w:t>serdecznie zaprasza</w:t>
      </w:r>
      <w:r>
        <w:t xml:space="preserve"> radców prawnych, </w:t>
      </w:r>
      <w:r w:rsidR="004168B7">
        <w:t>na szkolenie, które odbędzie się w dniach</w:t>
      </w:r>
      <w:r w:rsidR="00C8016F">
        <w:rPr>
          <w:b/>
          <w:bCs/>
        </w:rPr>
        <w:t xml:space="preserve"> </w:t>
      </w:r>
      <w:r w:rsidR="00B77168">
        <w:rPr>
          <w:b/>
          <w:bCs/>
        </w:rPr>
        <w:t xml:space="preserve">4 – 7 września </w:t>
      </w:r>
      <w:r w:rsidR="005B1A7C">
        <w:rPr>
          <w:b/>
          <w:bCs/>
        </w:rPr>
        <w:t>2025</w:t>
      </w:r>
      <w:r w:rsidR="002C0DA1">
        <w:rPr>
          <w:b/>
          <w:bCs/>
        </w:rPr>
        <w:t xml:space="preserve"> </w:t>
      </w:r>
      <w:r w:rsidR="00A840A7" w:rsidRPr="006E25F1">
        <w:rPr>
          <w:b/>
          <w:bCs/>
        </w:rPr>
        <w:t>r. w hotelu „</w:t>
      </w:r>
      <w:r w:rsidR="005C0793">
        <w:rPr>
          <w:b/>
          <w:bCs/>
        </w:rPr>
        <w:t>Ikar Plaza” w Kołobrzegu</w:t>
      </w:r>
    </w:p>
    <w:p w14:paraId="5C419B71" w14:textId="611C2A2C" w:rsidR="00CA33CF" w:rsidRPr="004168B7" w:rsidRDefault="00CA33CF" w:rsidP="00FC36F4">
      <w:pPr>
        <w:jc w:val="both"/>
        <w:rPr>
          <w:u w:val="single"/>
        </w:rPr>
      </w:pPr>
      <w:r>
        <w:rPr>
          <w:b/>
          <w:bCs/>
        </w:rPr>
        <w:t xml:space="preserve">ZA SZKOLENIE UCZESTNIK </w:t>
      </w:r>
      <w:r w:rsidR="000C1872">
        <w:rPr>
          <w:b/>
          <w:bCs/>
        </w:rPr>
        <w:t xml:space="preserve">MOŻE </w:t>
      </w:r>
      <w:r>
        <w:rPr>
          <w:b/>
          <w:bCs/>
        </w:rPr>
        <w:t>OTRZYMA</w:t>
      </w:r>
      <w:r w:rsidR="000C1872">
        <w:rPr>
          <w:b/>
          <w:bCs/>
        </w:rPr>
        <w:t>Ć</w:t>
      </w:r>
      <w:r>
        <w:rPr>
          <w:b/>
          <w:bCs/>
        </w:rPr>
        <w:t xml:space="preserve"> 40 PKT. SZKOLENIOWYCH.</w:t>
      </w:r>
    </w:p>
    <w:p w14:paraId="7DBE7715" w14:textId="0FE827DF" w:rsidR="00695D49" w:rsidRPr="003065DD" w:rsidRDefault="00695D49" w:rsidP="00CA1436">
      <w:pPr>
        <w:jc w:val="both"/>
        <w:rPr>
          <w:b/>
          <w:bCs/>
        </w:rPr>
      </w:pPr>
      <w:r w:rsidRPr="003065DD">
        <w:rPr>
          <w:b/>
          <w:bCs/>
        </w:rPr>
        <w:t>Tematyka :</w:t>
      </w:r>
      <w:r w:rsidR="003065DD" w:rsidRPr="003065DD">
        <w:rPr>
          <w:b/>
          <w:bCs/>
        </w:rPr>
        <w:t xml:space="preserve"> </w:t>
      </w:r>
    </w:p>
    <w:p w14:paraId="09C4EFBC" w14:textId="0C518041" w:rsidR="00B77168" w:rsidRPr="00B77168" w:rsidRDefault="006E25F1" w:rsidP="00B77168">
      <w:pPr>
        <w:jc w:val="both"/>
        <w:rPr>
          <w:b/>
          <w:bCs/>
        </w:rPr>
      </w:pPr>
      <w:r w:rsidRPr="00FC36F4">
        <w:rPr>
          <w:b/>
          <w:bCs/>
          <w:sz w:val="24"/>
          <w:szCs w:val="24"/>
        </w:rPr>
        <w:t>1.</w:t>
      </w:r>
      <w:r>
        <w:t xml:space="preserve"> </w:t>
      </w:r>
      <w:r w:rsidR="00695D49">
        <w:t xml:space="preserve"> </w:t>
      </w:r>
      <w:r w:rsidR="005C0793">
        <w:t xml:space="preserve"> </w:t>
      </w:r>
      <w:r w:rsidR="00B77168" w:rsidRPr="00B77168">
        <w:rPr>
          <w:b/>
          <w:bCs/>
        </w:rPr>
        <w:t xml:space="preserve">Skuteczne zaskarżanie orzeczeń cywilnych - stan obecny i projektowane zmiany postępowania apelacyjnego, zażaleniowego i innych postępowań odwoławczych. </w:t>
      </w:r>
    </w:p>
    <w:p w14:paraId="5725478A" w14:textId="2DB2059F" w:rsidR="005C0793" w:rsidRDefault="00B77168" w:rsidP="005C0793">
      <w:pPr>
        <w:jc w:val="both"/>
      </w:pPr>
      <w:r w:rsidRPr="00B77168">
        <w:rPr>
          <w:b/>
          <w:bCs/>
        </w:rPr>
        <w:t>2. Kredyty konsumenckie z uwzględnieniem sankcji kredytu darmowego.</w:t>
      </w:r>
    </w:p>
    <w:p w14:paraId="700F28F9" w14:textId="77777777" w:rsidR="00B77168" w:rsidRDefault="00B77168" w:rsidP="005C0793">
      <w:pPr>
        <w:jc w:val="both"/>
      </w:pPr>
    </w:p>
    <w:p w14:paraId="5E026AA2" w14:textId="4933188C" w:rsidR="005C0793" w:rsidRPr="005C0793" w:rsidRDefault="005C0793" w:rsidP="005C0793">
      <w:pPr>
        <w:jc w:val="center"/>
        <w:rPr>
          <w:b/>
          <w:bCs/>
        </w:rPr>
      </w:pPr>
      <w:r w:rsidRPr="005C0793">
        <w:rPr>
          <w:b/>
          <w:bCs/>
        </w:rPr>
        <w:t>wykładowca Sędzia Sądu Okręgowego Grzegorz Karaś</w:t>
      </w:r>
    </w:p>
    <w:p w14:paraId="1DC1A910" w14:textId="77777777" w:rsidR="005C0793" w:rsidRDefault="005C0793" w:rsidP="005C0793">
      <w:pPr>
        <w:jc w:val="both"/>
      </w:pPr>
      <w:r>
        <w:t>Sędzia Sądu Okręgowego we Wrocławiu. Specjalista w dziedzinie prawa cywilnego, prawa europejskiego oraz prawa nowych technologii. Zajmuje się informatyzacją sądownictwa. Od 2010 r. bierze czynny udział w projektowaniu i w wdrażaniu nowoczesnych rozwiązań informatycznych w sądach powszechnych. Pełnomocnik Koordynatora Krajowego ds. wdrażania systemów informatycznych w sądach powszechnych w Sądzie Okręgowym we Wrocławiu. W latach 2012–2014 Zastępca Dyrektora Departamentu Informatyzacji i Rejestrów Sądowych Ministerstwa Sprawiedliwości. Członek komitetów sterujących i zespołów projektowych projektów informatycznych prowadzonych przez Ministerstwo Sprawiedliwości. Autor publikacji z zakresu informatyzacji wymiaru sprawiedliwości.</w:t>
      </w:r>
    </w:p>
    <w:p w14:paraId="297F86FB" w14:textId="77777777" w:rsidR="005C0793" w:rsidRDefault="005C0793" w:rsidP="005C0793">
      <w:pPr>
        <w:jc w:val="both"/>
      </w:pPr>
    </w:p>
    <w:p w14:paraId="1C6A1F8E" w14:textId="39F0CEFB" w:rsidR="005C0793" w:rsidRDefault="005C0793" w:rsidP="005B1A7C">
      <w:pPr>
        <w:jc w:val="both"/>
      </w:pPr>
      <w:r>
        <w:t xml:space="preserve"> </w:t>
      </w:r>
      <w:r w:rsidR="00DC6C00">
        <w:rPr>
          <w:b/>
          <w:bCs/>
          <w:sz w:val="24"/>
          <w:szCs w:val="24"/>
        </w:rPr>
        <w:t>3</w:t>
      </w:r>
      <w:r w:rsidR="002C0DA1">
        <w:rPr>
          <w:b/>
          <w:bCs/>
          <w:sz w:val="24"/>
          <w:szCs w:val="24"/>
        </w:rPr>
        <w:t>.</w:t>
      </w:r>
      <w:r w:rsidR="005B1A7C">
        <w:t xml:space="preserve"> </w:t>
      </w:r>
      <w:r w:rsidR="000C1872">
        <w:rPr>
          <w:b/>
          <w:bCs/>
        </w:rPr>
        <w:t>Radca prawny</w:t>
      </w:r>
      <w:r w:rsidR="00B77168" w:rsidRPr="00B77168">
        <w:rPr>
          <w:b/>
          <w:bCs/>
        </w:rPr>
        <w:t xml:space="preserve"> w social mediach - automatyzacja i granice etyczne.</w:t>
      </w:r>
    </w:p>
    <w:p w14:paraId="2E49524B" w14:textId="77777777" w:rsidR="005C0793" w:rsidRDefault="005C0793" w:rsidP="005C0793">
      <w:pPr>
        <w:jc w:val="both"/>
      </w:pPr>
    </w:p>
    <w:p w14:paraId="2C5BC5EB" w14:textId="4B991012" w:rsidR="005C0793" w:rsidRDefault="005C0793" w:rsidP="005C0793">
      <w:pPr>
        <w:jc w:val="center"/>
        <w:rPr>
          <w:b/>
          <w:bCs/>
        </w:rPr>
      </w:pPr>
      <w:r w:rsidRPr="005C0793">
        <w:rPr>
          <w:b/>
          <w:bCs/>
        </w:rPr>
        <w:t xml:space="preserve">wykładowca </w:t>
      </w:r>
      <w:r w:rsidR="005B1A7C">
        <w:rPr>
          <w:b/>
          <w:bCs/>
        </w:rPr>
        <w:t xml:space="preserve">radca prawny </w:t>
      </w:r>
      <w:r w:rsidR="00B77168">
        <w:rPr>
          <w:b/>
          <w:bCs/>
        </w:rPr>
        <w:t>Tomasz Palak</w:t>
      </w:r>
    </w:p>
    <w:p w14:paraId="34C376E0" w14:textId="72332305" w:rsidR="002C0DA1" w:rsidRPr="002C0DA1" w:rsidRDefault="00894B20" w:rsidP="002C0DA1">
      <w:pPr>
        <w:jc w:val="both"/>
      </w:pPr>
      <w:r>
        <w:t>j</w:t>
      </w:r>
      <w:r w:rsidRPr="00894B20">
        <w:t xml:space="preserve">est członkiem Komisji ds. doskonalenia zawodowego Okręgowej Izbie Radców Prawnych w Gdańsku, </w:t>
      </w:r>
      <w:r>
        <w:t xml:space="preserve">był </w:t>
      </w:r>
      <w:r w:rsidR="00B77168" w:rsidRPr="00B77168">
        <w:t>Przewodniczący</w:t>
      </w:r>
      <w:r>
        <w:t>m</w:t>
      </w:r>
      <w:r w:rsidR="00B77168" w:rsidRPr="00B77168">
        <w:t xml:space="preserve"> Komisji ds. promocji i marketingu w Okręgowej Izbie Radców Prawnych w Gdańsku</w:t>
      </w:r>
      <w:r>
        <w:t xml:space="preserve"> i </w:t>
      </w:r>
      <w:r w:rsidR="00B77168" w:rsidRPr="00B77168">
        <w:t>członek Komisji ds. Legaltech w Okręgowej Izbie Radców Prawnych</w:t>
      </w:r>
      <w:r>
        <w:t>.</w:t>
      </w:r>
      <w:r w:rsidR="00B77168" w:rsidRPr="00B77168">
        <w:t xml:space="preserve"> Prowadzi</w:t>
      </w:r>
      <w:r>
        <w:t>ł</w:t>
      </w:r>
      <w:r w:rsidR="00B77168" w:rsidRPr="00B77168">
        <w:t xml:space="preserve"> zajęcia dla aplikantów tejże Izby, a także organizowany przez Krajową Izbę Radców Prawnych podcast “Prawie prawniczo”.</w:t>
      </w:r>
      <w:r>
        <w:t xml:space="preserve"> </w:t>
      </w:r>
      <w:r w:rsidR="00B77168" w:rsidRPr="00B77168">
        <w:t>Współpracuje ze Stowarzyszeniem OVUM oraz organizacjami Europejskie Stowarzyszenie Studentów Prawa ELSA Poland i Studenckie Forum Business Centre Club. Mentor na prawniczych hackatonach, testuje nowoczesne narzędzia przed innymi prawnikami.</w:t>
      </w:r>
    </w:p>
    <w:p w14:paraId="45A317C2" w14:textId="77777777" w:rsidR="000751EC" w:rsidRPr="000751EC" w:rsidRDefault="000751EC" w:rsidP="00C8016F">
      <w:pPr>
        <w:jc w:val="both"/>
        <w:rPr>
          <w:bCs/>
        </w:rPr>
      </w:pPr>
    </w:p>
    <w:p w14:paraId="3457AA99" w14:textId="77777777" w:rsidR="00AF6486" w:rsidRDefault="0030177D" w:rsidP="00C8016F">
      <w:pPr>
        <w:jc w:val="both"/>
        <w:rPr>
          <w:sz w:val="24"/>
          <w:szCs w:val="24"/>
        </w:rPr>
      </w:pPr>
      <w:r w:rsidRPr="00CA33CF">
        <w:rPr>
          <w:sz w:val="24"/>
          <w:szCs w:val="24"/>
        </w:rPr>
        <w:t>Koszt uczestnictwa w szkoleniu dla radców prawnych</w:t>
      </w:r>
      <w:r w:rsidR="00AF6486">
        <w:rPr>
          <w:sz w:val="24"/>
          <w:szCs w:val="24"/>
        </w:rPr>
        <w:t>:</w:t>
      </w:r>
    </w:p>
    <w:p w14:paraId="6B53848E" w14:textId="14A5881B" w:rsidR="00AF6486" w:rsidRDefault="0030177D" w:rsidP="00C8016F">
      <w:pPr>
        <w:jc w:val="both"/>
        <w:rPr>
          <w:sz w:val="24"/>
          <w:szCs w:val="24"/>
        </w:rPr>
      </w:pPr>
      <w:r w:rsidRPr="00CA33CF">
        <w:rPr>
          <w:sz w:val="24"/>
          <w:szCs w:val="24"/>
        </w:rPr>
        <w:t xml:space="preserve"> </w:t>
      </w:r>
      <w:r w:rsidR="00AF6486">
        <w:rPr>
          <w:sz w:val="24"/>
          <w:szCs w:val="24"/>
        </w:rPr>
        <w:t xml:space="preserve">w pokoju dwuosobowym </w:t>
      </w:r>
      <w:r w:rsidRPr="00CA33CF">
        <w:rPr>
          <w:sz w:val="24"/>
          <w:szCs w:val="24"/>
        </w:rPr>
        <w:t xml:space="preserve">wynosi </w:t>
      </w:r>
      <w:r w:rsidR="00AF6486">
        <w:rPr>
          <w:b/>
          <w:bCs/>
          <w:sz w:val="24"/>
          <w:szCs w:val="24"/>
        </w:rPr>
        <w:t>1</w:t>
      </w:r>
      <w:r w:rsidR="005B1A7C">
        <w:rPr>
          <w:b/>
          <w:bCs/>
          <w:sz w:val="24"/>
          <w:szCs w:val="24"/>
        </w:rPr>
        <w:t>5</w:t>
      </w:r>
      <w:r w:rsidR="00B77168">
        <w:rPr>
          <w:b/>
          <w:bCs/>
          <w:sz w:val="24"/>
          <w:szCs w:val="24"/>
        </w:rPr>
        <w:t>9</w:t>
      </w:r>
      <w:r w:rsidR="005B1A7C">
        <w:rPr>
          <w:b/>
          <w:bCs/>
          <w:sz w:val="24"/>
          <w:szCs w:val="24"/>
        </w:rPr>
        <w:t>0</w:t>
      </w:r>
      <w:r w:rsidR="00AF6486">
        <w:rPr>
          <w:b/>
          <w:bCs/>
          <w:sz w:val="24"/>
          <w:szCs w:val="24"/>
        </w:rPr>
        <w:t xml:space="preserve"> </w:t>
      </w:r>
      <w:r w:rsidRPr="00CA33CF">
        <w:rPr>
          <w:b/>
          <w:bCs/>
          <w:sz w:val="24"/>
          <w:szCs w:val="24"/>
        </w:rPr>
        <w:t>zł</w:t>
      </w:r>
      <w:r w:rsidRPr="00CA33CF">
        <w:rPr>
          <w:sz w:val="24"/>
          <w:szCs w:val="24"/>
        </w:rPr>
        <w:t xml:space="preserve"> od uczestnika</w:t>
      </w:r>
      <w:r w:rsidR="00AF6486">
        <w:rPr>
          <w:sz w:val="24"/>
          <w:szCs w:val="24"/>
        </w:rPr>
        <w:t xml:space="preserve">, </w:t>
      </w:r>
    </w:p>
    <w:p w14:paraId="35C6103F" w14:textId="4EC10615" w:rsidR="00AF6486" w:rsidRPr="00CA33CF" w:rsidRDefault="00AF6486" w:rsidP="00C80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 pokoju jednoosobowym wynosi </w:t>
      </w:r>
      <w:r w:rsidR="005B1A7C">
        <w:rPr>
          <w:b/>
          <w:bCs/>
          <w:sz w:val="24"/>
          <w:szCs w:val="24"/>
        </w:rPr>
        <w:t>20</w:t>
      </w:r>
      <w:r w:rsidR="00B77168">
        <w:rPr>
          <w:b/>
          <w:bCs/>
          <w:sz w:val="24"/>
          <w:szCs w:val="24"/>
        </w:rPr>
        <w:t>40</w:t>
      </w:r>
      <w:r w:rsidR="005B1A7C">
        <w:rPr>
          <w:b/>
          <w:bCs/>
          <w:sz w:val="24"/>
          <w:szCs w:val="24"/>
        </w:rPr>
        <w:t xml:space="preserve"> </w:t>
      </w:r>
      <w:r w:rsidRPr="00AF6486">
        <w:rPr>
          <w:b/>
          <w:bCs/>
          <w:sz w:val="24"/>
          <w:szCs w:val="24"/>
        </w:rPr>
        <w:t>zł</w:t>
      </w:r>
      <w:r>
        <w:rPr>
          <w:sz w:val="24"/>
          <w:szCs w:val="24"/>
        </w:rPr>
        <w:t xml:space="preserve"> od uczestnika</w:t>
      </w:r>
      <w:r w:rsidR="00295441">
        <w:rPr>
          <w:sz w:val="24"/>
          <w:szCs w:val="24"/>
        </w:rPr>
        <w:t>.</w:t>
      </w:r>
      <w:r w:rsidR="00C602B6" w:rsidRPr="00C602B6">
        <w:t xml:space="preserve"> </w:t>
      </w:r>
    </w:p>
    <w:p w14:paraId="17DAF021" w14:textId="77777777" w:rsidR="0058013F" w:rsidRDefault="0058013F" w:rsidP="0058013F">
      <w:pPr>
        <w:jc w:val="both"/>
      </w:pPr>
    </w:p>
    <w:p w14:paraId="78BD6BAF" w14:textId="3C784D0A" w:rsidR="00143020" w:rsidRDefault="0058013F" w:rsidP="0058013F">
      <w:pPr>
        <w:jc w:val="both"/>
      </w:pPr>
      <w:r>
        <w:lastRenderedPageBreak/>
        <w:t xml:space="preserve">W ramach kosztów oferujemy Państwu nie tylko szkolenie z wybitnymi wykładowcami, ale również zakwaterowanie w </w:t>
      </w:r>
      <w:r w:rsidR="00D8474C">
        <w:t>obiekcie „Ikar Plaza”</w:t>
      </w:r>
      <w:r w:rsidR="00471A6A">
        <w:t xml:space="preserve"> w pokojach </w:t>
      </w:r>
      <w:r w:rsidR="00471A6A" w:rsidRPr="00B32EA2">
        <w:t>jedno</w:t>
      </w:r>
      <w:r w:rsidR="00801ADA" w:rsidRPr="00B32EA2">
        <w:t>-</w:t>
      </w:r>
      <w:r w:rsidR="00471A6A" w:rsidRPr="00B32EA2">
        <w:t>,</w:t>
      </w:r>
      <w:r w:rsidR="00471A6A">
        <w:t xml:space="preserve"> dwuosobowych.</w:t>
      </w:r>
      <w:r w:rsidR="00143020" w:rsidRPr="00143020">
        <w:t xml:space="preserve"> </w:t>
      </w:r>
      <w:r w:rsidR="00143020">
        <w:t xml:space="preserve">Hotel położony jest we </w:t>
      </w:r>
      <w:r w:rsidR="00143020" w:rsidRPr="00143020">
        <w:t xml:space="preserve"> wschodniej, bardzo spokojnej dzielnicy Kołobrzegu</w:t>
      </w:r>
      <w:r w:rsidR="00143020">
        <w:t xml:space="preserve">. Tylko </w:t>
      </w:r>
      <w:r w:rsidR="00471A6A">
        <w:t>100 metrów</w:t>
      </w:r>
      <w:r w:rsidR="00143020">
        <w:t xml:space="preserve"> dzieli go</w:t>
      </w:r>
      <w:r w:rsidR="00471A6A" w:rsidRPr="00471A6A">
        <w:t xml:space="preserve"> </w:t>
      </w:r>
      <w:r w:rsidR="00471A6A">
        <w:t>od</w:t>
      </w:r>
      <w:r w:rsidR="00471A6A" w:rsidRPr="00471A6A">
        <w:t xml:space="preserve"> pięknej, piaszczystej plaży.</w:t>
      </w:r>
      <w:r w:rsidR="00143020">
        <w:t xml:space="preserve"> </w:t>
      </w:r>
      <w:r>
        <w:t>W cenie pobytu w hotelu zawarte</w:t>
      </w:r>
      <w:r w:rsidR="00801ADA">
        <w:t xml:space="preserve"> jest</w:t>
      </w:r>
      <w:r>
        <w:t xml:space="preserve"> korzystanie z </w:t>
      </w:r>
      <w:r w:rsidR="00143020">
        <w:t>kompleksu basenów, saun oraz salki fitness (siłowni).</w:t>
      </w:r>
    </w:p>
    <w:p w14:paraId="548D05CC" w14:textId="050B7385" w:rsidR="00801ADA" w:rsidRDefault="00801ADA" w:rsidP="0058013F">
      <w:pPr>
        <w:jc w:val="both"/>
      </w:pPr>
      <w:r>
        <w:t xml:space="preserve">Informujemy, że zakwaterowanie </w:t>
      </w:r>
      <w:r w:rsidRPr="00801ADA">
        <w:t>w pokoj</w:t>
      </w:r>
      <w:r>
        <w:t>ach</w:t>
      </w:r>
      <w:r w:rsidRPr="00801ADA">
        <w:rPr>
          <w:b/>
          <w:bCs/>
        </w:rPr>
        <w:t xml:space="preserve"> </w:t>
      </w:r>
      <w:r w:rsidRPr="00B32EA2">
        <w:t xml:space="preserve">jednoosobowym </w:t>
      </w:r>
      <w:r>
        <w:t>odbywa się według kolejności zgłoszeń</w:t>
      </w:r>
      <w:r w:rsidR="004D1F86">
        <w:t>, którą należy potwierdzić kontaktując się mailowo z Fundacją Radców Prawnych „Subsidio Venire”.</w:t>
      </w:r>
    </w:p>
    <w:p w14:paraId="6A96601C" w14:textId="738C2F43" w:rsidR="00801ADA" w:rsidRDefault="00C43537" w:rsidP="0058013F">
      <w:pPr>
        <w:jc w:val="both"/>
      </w:pPr>
      <w:r w:rsidRPr="00C43537">
        <w:t xml:space="preserve">Zgłoszenia na szkolenie przyjmowane są do </w:t>
      </w:r>
      <w:r>
        <w:t>26 sierpnia</w:t>
      </w:r>
      <w:r w:rsidRPr="00C43537">
        <w:t xml:space="preserve"> 2025r. </w:t>
      </w:r>
      <w:r w:rsidR="00801ADA" w:rsidRPr="00801ADA">
        <w:t>Rezygnacja z udziału w szkoleniu, potwierdzona mailowo subsidiovenire@kirp.pl, jest możliwa najpóźniej na 14 dni przed jego rozpoczęciem. Rezygnacja późniejsza, bez względu na jej przyczynę, powoduje powstanie zobowiązania pokrycia pełnych kosztów udziału.</w:t>
      </w:r>
    </w:p>
    <w:p w14:paraId="5ACAA077" w14:textId="2A7ADE0F" w:rsidR="0030177D" w:rsidRDefault="0030177D" w:rsidP="00C8016F">
      <w:pPr>
        <w:jc w:val="both"/>
      </w:pPr>
    </w:p>
    <w:p w14:paraId="1B98FE2B" w14:textId="48419DDB" w:rsidR="00726A9E" w:rsidRDefault="0030177D" w:rsidP="005C0793">
      <w:pPr>
        <w:ind w:left="4248" w:firstLine="708"/>
        <w:jc w:val="center"/>
        <w:rPr>
          <w:b/>
          <w:bCs/>
        </w:rPr>
      </w:pPr>
      <w:r w:rsidRPr="0030177D">
        <w:rPr>
          <w:b/>
          <w:bCs/>
        </w:rPr>
        <w:t>Zapraszamy</w:t>
      </w:r>
    </w:p>
    <w:p w14:paraId="221A0604" w14:textId="1EC3BC36" w:rsidR="0058013F" w:rsidRPr="0058013F" w:rsidRDefault="0058013F" w:rsidP="0058013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</w:t>
      </w:r>
      <w:r w:rsidRPr="0058013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Prezes Zarządu</w:t>
      </w:r>
    </w:p>
    <w:p w14:paraId="5B658BA3" w14:textId="2CFCDAAD" w:rsidR="0058013F" w:rsidRPr="0058013F" w:rsidRDefault="0058013F" w:rsidP="0058013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58013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                      </w:t>
      </w: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                                            </w:t>
      </w:r>
      <w:r w:rsidRPr="0058013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Fundacji Radców Prawnych</w:t>
      </w:r>
    </w:p>
    <w:p w14:paraId="61AAD14B" w14:textId="0341EA75" w:rsidR="0058013F" w:rsidRPr="0058013F" w:rsidRDefault="0058013F" w:rsidP="0058013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58013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                  </w:t>
      </w: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                                        </w:t>
      </w:r>
      <w:r w:rsidRPr="0058013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„Subsidio Venire”</w:t>
      </w:r>
    </w:p>
    <w:p w14:paraId="712C055B" w14:textId="679540D7" w:rsidR="0058013F" w:rsidRPr="00DC6C00" w:rsidRDefault="0058013F" w:rsidP="0058013F">
      <w:pPr>
        <w:spacing w:after="0" w:line="240" w:lineRule="auto"/>
        <w:jc w:val="center"/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</w:pPr>
      <w:r w:rsidRPr="0058013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                   </w:t>
      </w: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                                       </w:t>
      </w:r>
      <w:r w:rsidRPr="0058013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</w:t>
      </w:r>
      <w:r w:rsidR="00B77168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</w:t>
      </w:r>
      <w:r w:rsidR="00B77168" w:rsidRPr="00DC6C00">
        <w:rPr>
          <w:rFonts w:ascii="Arial Narrow" w:eastAsia="Times New Roman" w:hAnsi="Arial Narrow" w:cstheme="minorHAnsi"/>
          <w:b/>
          <w:bCs/>
          <w:noProof/>
          <w:sz w:val="24"/>
          <w:szCs w:val="24"/>
          <w:lang w:eastAsia="pl-PL"/>
        </w:rPr>
        <w:t>Aleksadra Gibuła</w:t>
      </w:r>
      <w:r w:rsidRPr="00DC6C00"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 xml:space="preserve">                                     </w:t>
      </w:r>
    </w:p>
    <w:p w14:paraId="40D66F77" w14:textId="3C768CF4" w:rsidR="0058013F" w:rsidRPr="0058013F" w:rsidRDefault="0058013F" w:rsidP="0058013F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58013F">
        <w:rPr>
          <w:rFonts w:ascii="Arial Narrow" w:eastAsia="Times New Roman" w:hAnsi="Arial Narrow" w:cs="Times New Roman"/>
          <w:lang w:eastAsia="pl-PL"/>
        </w:rPr>
        <w:t xml:space="preserve">                                                                                  </w:t>
      </w:r>
      <w:r>
        <w:rPr>
          <w:rFonts w:ascii="Arial Narrow" w:eastAsia="Times New Roman" w:hAnsi="Arial Narrow" w:cs="Times New Roman"/>
          <w:lang w:eastAsia="pl-PL"/>
        </w:rPr>
        <w:t xml:space="preserve">                                               </w:t>
      </w:r>
      <w:r w:rsidRPr="0058013F"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3B21C6D1" w14:textId="77777777" w:rsidR="0058013F" w:rsidRPr="00585CD5" w:rsidRDefault="0058013F" w:rsidP="0058013F">
      <w:pPr>
        <w:jc w:val="right"/>
        <w:rPr>
          <w:b/>
          <w:bCs/>
        </w:rPr>
      </w:pPr>
    </w:p>
    <w:sectPr w:rsidR="0058013F" w:rsidRPr="00585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6AC8B" w14:textId="77777777" w:rsidR="009879A6" w:rsidRDefault="009879A6" w:rsidP="00695D49">
      <w:pPr>
        <w:spacing w:after="0" w:line="240" w:lineRule="auto"/>
      </w:pPr>
      <w:r>
        <w:separator/>
      </w:r>
    </w:p>
  </w:endnote>
  <w:endnote w:type="continuationSeparator" w:id="0">
    <w:p w14:paraId="75253F72" w14:textId="77777777" w:rsidR="009879A6" w:rsidRDefault="009879A6" w:rsidP="0069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278CB" w14:textId="77777777" w:rsidR="009879A6" w:rsidRDefault="009879A6" w:rsidP="00695D49">
      <w:pPr>
        <w:spacing w:after="0" w:line="240" w:lineRule="auto"/>
      </w:pPr>
      <w:r>
        <w:separator/>
      </w:r>
    </w:p>
  </w:footnote>
  <w:footnote w:type="continuationSeparator" w:id="0">
    <w:p w14:paraId="475CC9EE" w14:textId="77777777" w:rsidR="009879A6" w:rsidRDefault="009879A6" w:rsidP="00695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03"/>
    <w:rsid w:val="000649E9"/>
    <w:rsid w:val="000751EC"/>
    <w:rsid w:val="000C1872"/>
    <w:rsid w:val="000F3C94"/>
    <w:rsid w:val="00105D2E"/>
    <w:rsid w:val="00143020"/>
    <w:rsid w:val="00153177"/>
    <w:rsid w:val="001E46F6"/>
    <w:rsid w:val="00245284"/>
    <w:rsid w:val="00295441"/>
    <w:rsid w:val="002C0DA1"/>
    <w:rsid w:val="002E0D8C"/>
    <w:rsid w:val="0030177D"/>
    <w:rsid w:val="003065DD"/>
    <w:rsid w:val="00330913"/>
    <w:rsid w:val="00334F34"/>
    <w:rsid w:val="003577EB"/>
    <w:rsid w:val="00363241"/>
    <w:rsid w:val="003633DC"/>
    <w:rsid w:val="003C779A"/>
    <w:rsid w:val="00400CE3"/>
    <w:rsid w:val="004168B7"/>
    <w:rsid w:val="00471A6A"/>
    <w:rsid w:val="00496925"/>
    <w:rsid w:val="004C4EDF"/>
    <w:rsid w:val="004D1F86"/>
    <w:rsid w:val="004F17FF"/>
    <w:rsid w:val="00521E60"/>
    <w:rsid w:val="0058013F"/>
    <w:rsid w:val="00585CD5"/>
    <w:rsid w:val="005B1A7C"/>
    <w:rsid w:val="005B7C1E"/>
    <w:rsid w:val="005C0793"/>
    <w:rsid w:val="005E145E"/>
    <w:rsid w:val="005E7E25"/>
    <w:rsid w:val="00610C01"/>
    <w:rsid w:val="00611864"/>
    <w:rsid w:val="00695D49"/>
    <w:rsid w:val="006E25F1"/>
    <w:rsid w:val="006E3728"/>
    <w:rsid w:val="006E4926"/>
    <w:rsid w:val="006F04F3"/>
    <w:rsid w:val="00726A9E"/>
    <w:rsid w:val="00774F94"/>
    <w:rsid w:val="007A75E9"/>
    <w:rsid w:val="007C2C79"/>
    <w:rsid w:val="007C3B36"/>
    <w:rsid w:val="007D336C"/>
    <w:rsid w:val="007E6B1A"/>
    <w:rsid w:val="00801ADA"/>
    <w:rsid w:val="008307EC"/>
    <w:rsid w:val="00836B22"/>
    <w:rsid w:val="0086250A"/>
    <w:rsid w:val="00881003"/>
    <w:rsid w:val="00883C7B"/>
    <w:rsid w:val="00894B20"/>
    <w:rsid w:val="008A21E0"/>
    <w:rsid w:val="008A3F52"/>
    <w:rsid w:val="008C0792"/>
    <w:rsid w:val="008F09F5"/>
    <w:rsid w:val="0090057A"/>
    <w:rsid w:val="009155B3"/>
    <w:rsid w:val="00942EBA"/>
    <w:rsid w:val="00985BB6"/>
    <w:rsid w:val="009879A6"/>
    <w:rsid w:val="00991399"/>
    <w:rsid w:val="00A840A7"/>
    <w:rsid w:val="00A92C87"/>
    <w:rsid w:val="00AD1FA9"/>
    <w:rsid w:val="00AF0767"/>
    <w:rsid w:val="00AF6486"/>
    <w:rsid w:val="00B32EA2"/>
    <w:rsid w:val="00B41B1B"/>
    <w:rsid w:val="00B5105C"/>
    <w:rsid w:val="00B54D84"/>
    <w:rsid w:val="00B73A14"/>
    <w:rsid w:val="00B77168"/>
    <w:rsid w:val="00BC22E6"/>
    <w:rsid w:val="00C40CF6"/>
    <w:rsid w:val="00C43537"/>
    <w:rsid w:val="00C602B6"/>
    <w:rsid w:val="00C8016F"/>
    <w:rsid w:val="00C936AD"/>
    <w:rsid w:val="00CA0931"/>
    <w:rsid w:val="00CA1436"/>
    <w:rsid w:val="00CA33CF"/>
    <w:rsid w:val="00CA4F25"/>
    <w:rsid w:val="00D56D38"/>
    <w:rsid w:val="00D61963"/>
    <w:rsid w:val="00D8474C"/>
    <w:rsid w:val="00DC2E59"/>
    <w:rsid w:val="00DC6C00"/>
    <w:rsid w:val="00DE6B09"/>
    <w:rsid w:val="00E468F3"/>
    <w:rsid w:val="00EA2DF5"/>
    <w:rsid w:val="00ED0AD2"/>
    <w:rsid w:val="00ED1A4A"/>
    <w:rsid w:val="00EE494E"/>
    <w:rsid w:val="00F01535"/>
    <w:rsid w:val="00F23307"/>
    <w:rsid w:val="00F53007"/>
    <w:rsid w:val="00F6508C"/>
    <w:rsid w:val="00FA7D9D"/>
    <w:rsid w:val="00FC36F4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E285"/>
  <w15:chartTrackingRefBased/>
  <w15:docId w15:val="{CC8C67D6-1BBA-4FC8-B861-C4663F13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DC2E5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D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D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D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E2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79E8-A5BA-4D7E-8EBB-F418E7F3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Dzimidowicz-Nawrot</dc:creator>
  <cp:keywords/>
  <dc:description/>
  <cp:lastModifiedBy>Subsidio Venire</cp:lastModifiedBy>
  <cp:revision>31</cp:revision>
  <cp:lastPrinted>2023-04-19T12:47:00Z</cp:lastPrinted>
  <dcterms:created xsi:type="dcterms:W3CDTF">2023-01-26T14:25:00Z</dcterms:created>
  <dcterms:modified xsi:type="dcterms:W3CDTF">2025-07-14T10:09:00Z</dcterms:modified>
</cp:coreProperties>
</file>